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13A5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8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713C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Распоряжение Правительства РФ от 19.10.2021 N 2933-р</w:t>
            </w:r>
            <w:r>
              <w:rPr>
                <w:sz w:val="48"/>
                <w:szCs w:val="48"/>
              </w:rPr>
              <w:br/>
              <w:t>&lt;Об утверждении плана мероприятий по реализации Государственной стратегии противодействия распространению ВИЧ-инфекции в РФ на период до 2030 года&gt;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713C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18.06.2024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713CB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0713CB">
      <w:pPr>
        <w:pStyle w:val="ConsPlusNormal"/>
        <w:jc w:val="both"/>
        <w:outlineLvl w:val="0"/>
      </w:pPr>
    </w:p>
    <w:p w:rsidR="00000000" w:rsidRDefault="000713C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0713CB">
      <w:pPr>
        <w:pStyle w:val="ConsPlusTitle"/>
        <w:jc w:val="center"/>
      </w:pPr>
    </w:p>
    <w:p w:rsidR="00000000" w:rsidRDefault="000713CB">
      <w:pPr>
        <w:pStyle w:val="ConsPlusTitle"/>
        <w:jc w:val="center"/>
      </w:pPr>
      <w:r>
        <w:t>РАСПОРЯЖЕНИЕ</w:t>
      </w:r>
    </w:p>
    <w:p w:rsidR="00000000" w:rsidRDefault="000713CB">
      <w:pPr>
        <w:pStyle w:val="ConsPlusTitle"/>
        <w:jc w:val="center"/>
      </w:pPr>
      <w:r>
        <w:t>от 19 октября 2021 г. N 2933-р</w:t>
      </w: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6" w:tooltip="ПЛАН" w:history="1">
        <w:r>
          <w:rPr>
            <w:color w:val="0000FF"/>
          </w:rPr>
          <w:t>план</w:t>
        </w:r>
      </w:hyperlink>
      <w:r>
        <w:t xml:space="preserve"> мероприятий по реализации Государственной </w:t>
      </w:r>
      <w:hyperlink r:id="rId9" w:history="1">
        <w:r>
          <w:rPr>
            <w:color w:val="0000FF"/>
          </w:rPr>
          <w:t>стратегии</w:t>
        </w:r>
      </w:hyperlink>
      <w:r>
        <w:t xml:space="preserve"> противодействия распространению ВИЧ-инфекции в Российской Федерации на период до 2030 </w:t>
      </w:r>
      <w:r>
        <w:t>года (далее - план).</w:t>
      </w:r>
    </w:p>
    <w:p w:rsidR="00000000" w:rsidRDefault="000713CB">
      <w:pPr>
        <w:pStyle w:val="ConsPlusNormal"/>
        <w:spacing w:before="240"/>
        <w:ind w:firstLine="540"/>
        <w:jc w:val="both"/>
      </w:pPr>
      <w:r>
        <w:t xml:space="preserve">2. Федеральным органам исполнительной власти, ответственным за реализацию </w:t>
      </w:r>
      <w:hyperlink w:anchor="Par26" w:tooltip="ПЛАН" w:history="1">
        <w:r>
          <w:rPr>
            <w:color w:val="0000FF"/>
          </w:rPr>
          <w:t>плана</w:t>
        </w:r>
      </w:hyperlink>
      <w:r>
        <w:t>:</w:t>
      </w:r>
    </w:p>
    <w:p w:rsidR="00000000" w:rsidRDefault="000713CB">
      <w:pPr>
        <w:pStyle w:val="ConsPlusNormal"/>
        <w:spacing w:before="240"/>
        <w:ind w:firstLine="540"/>
        <w:jc w:val="both"/>
      </w:pPr>
      <w:r>
        <w:t xml:space="preserve">осуществлять реализацию </w:t>
      </w:r>
      <w:hyperlink w:anchor="Par26" w:tooltip="ПЛАН" w:history="1">
        <w:r>
          <w:rPr>
            <w:color w:val="0000FF"/>
          </w:rPr>
          <w:t>плана</w:t>
        </w:r>
      </w:hyperlink>
      <w:r>
        <w:t xml:space="preserve"> в пределах бюджетных ассигнований, предусмотренных им в феде</w:t>
      </w:r>
      <w:r>
        <w:t>ральном бюджете на соответствующий финансовый год;</w:t>
      </w:r>
    </w:p>
    <w:p w:rsidR="00000000" w:rsidRDefault="000713CB">
      <w:pPr>
        <w:pStyle w:val="ConsPlusNormal"/>
        <w:spacing w:before="240"/>
        <w:ind w:firstLine="540"/>
        <w:jc w:val="both"/>
      </w:pPr>
      <w:r>
        <w:t xml:space="preserve">ежегодно, до 28 февраля года, следующего за отчетным, представлять в Минздрав России информацию о ходе реализации </w:t>
      </w:r>
      <w:hyperlink w:anchor="Par26" w:tooltip="ПЛАН" w:history="1">
        <w:r>
          <w:rPr>
            <w:color w:val="0000FF"/>
          </w:rPr>
          <w:t>плана</w:t>
        </w:r>
      </w:hyperlink>
      <w:r>
        <w:t>.</w:t>
      </w:r>
    </w:p>
    <w:p w:rsidR="00000000" w:rsidRDefault="000713CB">
      <w:pPr>
        <w:pStyle w:val="ConsPlusNormal"/>
        <w:spacing w:before="240"/>
        <w:ind w:firstLine="540"/>
        <w:jc w:val="both"/>
      </w:pPr>
      <w:r>
        <w:t xml:space="preserve">3. Минздраву России до 30 марта года, следующего за </w:t>
      </w:r>
      <w:r>
        <w:t xml:space="preserve">отчетным, представлять в Правительство Российской Федерации доклад о ходе реализации </w:t>
      </w:r>
      <w:hyperlink w:anchor="Par26" w:tooltip="ПЛАН" w:history="1">
        <w:r>
          <w:rPr>
            <w:color w:val="0000FF"/>
          </w:rPr>
          <w:t>плана</w:t>
        </w:r>
      </w:hyperlink>
      <w:r>
        <w:t xml:space="preserve"> на основе информации, полученной от федеральных органов исполнительной власти, ответственных за реализацию </w:t>
      </w:r>
      <w:hyperlink w:anchor="Par26" w:tooltip="ПЛАН" w:history="1">
        <w:r>
          <w:rPr>
            <w:color w:val="0000FF"/>
          </w:rPr>
          <w:t>плана</w:t>
        </w:r>
      </w:hyperlink>
      <w:r>
        <w:t>.</w:t>
      </w:r>
    </w:p>
    <w:p w:rsidR="00000000" w:rsidRDefault="000713CB">
      <w:pPr>
        <w:pStyle w:val="ConsPlusNormal"/>
        <w:spacing w:before="240"/>
        <w:ind w:firstLine="540"/>
        <w:jc w:val="both"/>
      </w:pPr>
      <w:r>
        <w:t xml:space="preserve">4. Рекомендовать высшим исполнительным органам государственной власти субъектов Российской Федерации и соответствующим организациям обеспечить участие в реализации </w:t>
      </w:r>
      <w:hyperlink w:anchor="Par26" w:tooltip="ПЛАН" w:history="1">
        <w:r>
          <w:rPr>
            <w:color w:val="0000FF"/>
          </w:rPr>
          <w:t>плана</w:t>
        </w:r>
      </w:hyperlink>
      <w:r>
        <w:t>.</w:t>
      </w: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jc w:val="right"/>
      </w:pPr>
      <w:r>
        <w:t>Председатель Правительства</w:t>
      </w:r>
    </w:p>
    <w:p w:rsidR="00000000" w:rsidRDefault="000713CB">
      <w:pPr>
        <w:pStyle w:val="ConsPlusNormal"/>
        <w:jc w:val="right"/>
      </w:pPr>
      <w:r>
        <w:t>Российской Федерации</w:t>
      </w:r>
    </w:p>
    <w:p w:rsidR="00000000" w:rsidRDefault="000713CB">
      <w:pPr>
        <w:pStyle w:val="ConsPlusNormal"/>
        <w:jc w:val="right"/>
      </w:pPr>
      <w:r>
        <w:t>М.МИШУСТИН</w:t>
      </w: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jc w:val="right"/>
        <w:outlineLvl w:val="0"/>
      </w:pPr>
      <w:r>
        <w:t>Утвержден</w:t>
      </w:r>
    </w:p>
    <w:p w:rsidR="00000000" w:rsidRDefault="000713CB">
      <w:pPr>
        <w:pStyle w:val="ConsPlusNormal"/>
        <w:jc w:val="right"/>
      </w:pPr>
      <w:r>
        <w:t>распоряжением Правительства</w:t>
      </w:r>
    </w:p>
    <w:p w:rsidR="00000000" w:rsidRDefault="000713CB">
      <w:pPr>
        <w:pStyle w:val="ConsPlusNormal"/>
        <w:jc w:val="right"/>
      </w:pPr>
      <w:r>
        <w:t>Российской Федерации</w:t>
      </w:r>
    </w:p>
    <w:p w:rsidR="00000000" w:rsidRDefault="000713CB">
      <w:pPr>
        <w:pStyle w:val="ConsPlusNormal"/>
        <w:jc w:val="right"/>
      </w:pPr>
      <w:r>
        <w:t>от 19 октября 2021 г. N 2933-р</w:t>
      </w:r>
    </w:p>
    <w:p w:rsidR="00000000" w:rsidRDefault="000713CB">
      <w:pPr>
        <w:pStyle w:val="ConsPlusNormal"/>
        <w:jc w:val="both"/>
      </w:pPr>
    </w:p>
    <w:p w:rsidR="00000000" w:rsidRDefault="000713CB">
      <w:pPr>
        <w:pStyle w:val="ConsPlusTitle"/>
        <w:jc w:val="center"/>
      </w:pPr>
      <w:bookmarkStart w:id="1" w:name="Par26"/>
      <w:bookmarkEnd w:id="1"/>
      <w:r>
        <w:t>ПЛАН</w:t>
      </w:r>
    </w:p>
    <w:p w:rsidR="00000000" w:rsidRDefault="000713CB">
      <w:pPr>
        <w:pStyle w:val="ConsPlusTitle"/>
        <w:jc w:val="center"/>
      </w:pPr>
      <w:r>
        <w:t>МЕРОПРИЯТИЙ ПО РЕАЛИЗАЦИИ ГОСУДАРСТВЕННОЙ СТРАТЕГИИ</w:t>
      </w:r>
    </w:p>
    <w:p w:rsidR="00000000" w:rsidRDefault="000713CB">
      <w:pPr>
        <w:pStyle w:val="ConsPlusTitle"/>
        <w:jc w:val="center"/>
      </w:pPr>
      <w:r>
        <w:t>ПРОТИВОДЕЙСТВИЯ РАСПРОСТРАНЕНИЮ ВИЧ-ИНФЕКЦИИ В РОССИЙСКОЙ</w:t>
      </w:r>
    </w:p>
    <w:p w:rsidR="00000000" w:rsidRDefault="000713CB">
      <w:pPr>
        <w:pStyle w:val="ConsPlusTitle"/>
        <w:jc w:val="center"/>
      </w:pPr>
      <w:r>
        <w:t>ФЕД</w:t>
      </w:r>
      <w:r>
        <w:t>ЕРАЦИИ НА ПЕРИОД ДО 2030 ГОДА</w:t>
      </w:r>
    </w:p>
    <w:p w:rsidR="00000000" w:rsidRDefault="000713C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1587"/>
        <w:gridCol w:w="2268"/>
        <w:gridCol w:w="1247"/>
      </w:tblGrid>
      <w:tr w:rsidR="00000000"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13C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13CB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713CB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713CB">
            <w:pPr>
              <w:pStyle w:val="ConsPlusNormal"/>
              <w:jc w:val="center"/>
            </w:pPr>
            <w:r>
              <w:t>Срок реализации</w:t>
            </w:r>
          </w:p>
        </w:tc>
      </w:tr>
      <w:tr w:rsidR="00000000">
        <w:tc>
          <w:tcPr>
            <w:tcW w:w="9014" w:type="dxa"/>
            <w:gridSpan w:val="5"/>
            <w:tcBorders>
              <w:top w:val="single" w:sz="4" w:space="0" w:color="auto"/>
            </w:tcBorders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lastRenderedPageBreak/>
              <w:t>I. Повышение информированности граждан Российской Федерации по вопросам ВИЧ-инфекции, а также формирование социальной среды, исключающей дискриминацию и стигматизацию по отношению к лицам с ВИЧ-инфекцией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Реализация информационно-коммуникационной кампан</w:t>
            </w:r>
            <w:r>
              <w:t>ии по вопросам профилактики ВИЧ-инфекции и ассоциированных с ней заболеваний, включая профилактику ВИЧ-инфекции в ключевых группах населения на основе межведомственного взаимодействия, снижение стигмы и дискриминации в отношении людей, живущих с ВИЧ, в том</w:t>
            </w:r>
            <w:r>
              <w:t xml:space="preserve"> числе с привлечением социально ориентированных некоммерческих организаций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Минцифры России,</w:t>
            </w:r>
          </w:p>
          <w:p w:rsidR="00000000" w:rsidRDefault="000713CB">
            <w:pPr>
              <w:pStyle w:val="ConsPlusNormal"/>
            </w:pPr>
            <w:r>
              <w:t>МИД России,</w:t>
            </w:r>
          </w:p>
          <w:p w:rsidR="00000000" w:rsidRDefault="000713CB">
            <w:pPr>
              <w:pStyle w:val="ConsPlusNormal"/>
            </w:pPr>
            <w:r>
              <w:t>Минобрнауки России,</w:t>
            </w:r>
          </w:p>
          <w:p w:rsidR="00000000" w:rsidRDefault="000713CB">
            <w:pPr>
              <w:pStyle w:val="ConsPlusNormal"/>
            </w:pPr>
            <w:r>
              <w:t>Минпросвещения России,</w:t>
            </w:r>
          </w:p>
          <w:p w:rsidR="00000000" w:rsidRDefault="000713CB">
            <w:pPr>
              <w:pStyle w:val="ConsPlusNormal"/>
            </w:pPr>
            <w:r>
              <w:t>МВД России,</w:t>
            </w:r>
          </w:p>
          <w:p w:rsidR="00000000" w:rsidRDefault="000713CB">
            <w:pPr>
              <w:pStyle w:val="ConsPlusNormal"/>
            </w:pPr>
            <w:r>
              <w:t>Минобороны России,</w:t>
            </w:r>
          </w:p>
          <w:p w:rsidR="00000000" w:rsidRDefault="000713CB">
            <w:pPr>
              <w:pStyle w:val="ConsPlusNormal"/>
            </w:pPr>
            <w:r>
              <w:t>Минэкономразвития</w:t>
            </w:r>
            <w:r>
              <w:t xml:space="preserve">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ФСИН России,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Росмолодежь,</w:t>
            </w:r>
          </w:p>
          <w:p w:rsidR="00000000" w:rsidRDefault="000713CB">
            <w:pPr>
              <w:pStyle w:val="ConsPlusNormal"/>
            </w:pPr>
            <w:r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I квартал 2022 г.,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Разработка и утверждение методических рекомендаций по профилактике ВИЧ-инфекции для обучающихся образовательных организаций, студентов учреждений высшего и среднего образования с фокусом на усилия по продвижению семейных и традиционных ценностей, предотвра</w:t>
            </w:r>
            <w:r>
              <w:t>щению рискованного поведения, социально-экономической поддержке молодежи и женщин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методические рекомендации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Минпросвещения России,</w:t>
            </w:r>
          </w:p>
          <w:p w:rsidR="00000000" w:rsidRDefault="000713CB">
            <w:pPr>
              <w:pStyle w:val="ConsPlusNormal"/>
            </w:pPr>
            <w:r>
              <w:t>Минобрнауки России,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МИД России,</w:t>
            </w:r>
          </w:p>
          <w:p w:rsidR="00000000" w:rsidRDefault="000713CB">
            <w:pPr>
              <w:pStyle w:val="ConsPlusNormal"/>
            </w:pPr>
            <w:r>
              <w:t>Росмолодежь,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Роспотребнадзор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2023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 xml:space="preserve">Поддержка и развитие </w:t>
            </w:r>
            <w:r>
              <w:t xml:space="preserve">региональных волонтерских программ по вопросам профилактики ВИЧ-инфекции, </w:t>
            </w:r>
            <w:r>
              <w:lastRenderedPageBreak/>
              <w:t>в том числе с привлечением социально ориентированных некоммерческих организаций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lastRenderedPageBreak/>
              <w:t xml:space="preserve">методические документы, отчет в Минздрав </w:t>
            </w:r>
            <w:r>
              <w:lastRenderedPageBreak/>
              <w:t>России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lastRenderedPageBreak/>
              <w:t>Росмолодежь,</w:t>
            </w:r>
          </w:p>
          <w:p w:rsidR="00000000" w:rsidRDefault="000713CB">
            <w:pPr>
              <w:pStyle w:val="ConsPlusNormal"/>
            </w:pPr>
            <w:r>
              <w:t>Минпросвещения России,</w:t>
            </w:r>
          </w:p>
          <w:p w:rsidR="00000000" w:rsidRDefault="000713CB">
            <w:pPr>
              <w:pStyle w:val="ConsPlusNormal"/>
            </w:pPr>
            <w:r>
              <w:t xml:space="preserve">Минобрнауки </w:t>
            </w:r>
            <w:r>
              <w:lastRenderedPageBreak/>
              <w:t>России,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Минэкономразвития России,</w:t>
            </w:r>
          </w:p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Федерации в сфере охраны здоровья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2022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Проведение мероприятий в сфере профилактики распространения ВИ</w:t>
            </w:r>
            <w:r>
              <w:t>Ч-инфекции в рамках реализации Всероссийской молодежной форумной кампании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отчет в Минздрав России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Росмолодежь,</w:t>
            </w:r>
          </w:p>
          <w:p w:rsidR="00000000" w:rsidRDefault="000713CB">
            <w:pPr>
              <w:pStyle w:val="ConsPlusNormal"/>
            </w:pPr>
            <w:r>
              <w:t>Минпросвещения России,</w:t>
            </w:r>
          </w:p>
          <w:p w:rsidR="00000000" w:rsidRDefault="000713CB">
            <w:pPr>
              <w:pStyle w:val="ConsPlusNormal"/>
            </w:pPr>
            <w:r>
              <w:t>Минобрнауки России,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Федерации в сфере о</w:t>
            </w:r>
            <w:r>
              <w:t>храны здоровья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2022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Организация информационно-просветительских мероприятий для работодателей и работников по вопросам профилактики ВИЧ-инфекции на рабочих местах с расширением охвата работающего населения в целях недопущения стигм</w:t>
            </w:r>
            <w:r>
              <w:t>атизации и дискриминации в отношении людей, живущих с ВИЧ-инфекцией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отчет в Минздрав России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Минтруд России,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:rsidR="00000000" w:rsidRDefault="000713CB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2022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 xml:space="preserve">Разработка и реализация межведомственных программ субъектов Российской Федерации, содержащих критерии их выполнения, по </w:t>
            </w:r>
            <w:r>
              <w:lastRenderedPageBreak/>
              <w:t>профилактике ВИЧ-инфекции, в том числе сред</w:t>
            </w:r>
            <w:r>
              <w:t>и ключевых и уязвимых в отношении ВИЧ-инфекции групп населения, с учетом уровней и структуры заболеваемости и распространенности ВИЧ-инфекции, в целях повышения приверженности к диспансерному наблюдению и лечению ВИЧ-инфекции, с привлечением к реализации э</w:t>
            </w:r>
            <w:r>
              <w:t>тих программ социально ориентированных некоммерческих организаций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lastRenderedPageBreak/>
              <w:t>акты субъектов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 xml:space="preserve">высшие исполнительные органы государственной власти субъектов </w:t>
            </w:r>
            <w:r>
              <w:lastRenderedPageBreak/>
              <w:t>Российской Федерации,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Минэкономразвития России,</w:t>
            </w:r>
          </w:p>
          <w:p w:rsidR="00000000" w:rsidRDefault="000713CB">
            <w:pPr>
              <w:pStyle w:val="ConsPlusNormal"/>
            </w:pPr>
            <w:r>
              <w:t>МВД России,</w:t>
            </w:r>
          </w:p>
          <w:p w:rsidR="00000000" w:rsidRDefault="000713CB">
            <w:pPr>
              <w:pStyle w:val="ConsPlusNormal"/>
            </w:pPr>
            <w:r>
              <w:t>ФСИН России,</w:t>
            </w:r>
          </w:p>
          <w:p w:rsidR="00000000" w:rsidRDefault="000713CB">
            <w:pPr>
              <w:pStyle w:val="ConsPlusNormal"/>
            </w:pPr>
            <w:r>
              <w:t>ФМ</w:t>
            </w:r>
            <w:r>
              <w:t>БА России,</w:t>
            </w:r>
          </w:p>
          <w:p w:rsidR="00000000" w:rsidRDefault="000713CB">
            <w:pPr>
              <w:pStyle w:val="ConsPlusNormal"/>
            </w:pPr>
            <w:r>
              <w:t>Роспотребнадзор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2022 год</w:t>
            </w:r>
          </w:p>
        </w:tc>
      </w:tr>
      <w:tr w:rsidR="00000000">
        <w:tc>
          <w:tcPr>
            <w:tcW w:w="9014" w:type="dxa"/>
            <w:gridSpan w:val="5"/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lastRenderedPageBreak/>
              <w:t>II. Обеспечение комплексного междисциплинарного подхода при диагностике, оказании медицинской помощи и социальной поддержки лицам с ВИЧ-инфекцией в соответствии с законодательством Российской Федерации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Создание и размещение на портале непрерывного медицинского образования Министерства здравоохранения Российской Федерации edu.rosminzdrav.ru комплекса интерактивных образовательных модулей по вопросам формирования настороженности в отношении ВИЧ-инфекции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</w:t>
            </w:r>
            <w:r>
              <w:t>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Минобрнауки России,</w:t>
            </w:r>
          </w:p>
          <w:p w:rsidR="00000000" w:rsidRDefault="000713CB">
            <w:pPr>
              <w:pStyle w:val="ConsPlusNormal"/>
            </w:pPr>
            <w:r>
              <w:t>Минфин России,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Роспотребнадзор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2024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Разработка и реализация плана мероприятий ("дорожной карты") по расширению охвата медицинским освидете</w:t>
            </w:r>
            <w:r>
              <w:t>льствованием на ВИЧ-инфекцию населения субъекта Российской Федерации, включая ключевые и уязвимые в отношении ВИЧ-инфекции группы населения, в том числе с применением выездных форм работы для охвата населения, проживающего в удаленных населенных пунктах, в</w:t>
            </w:r>
            <w:r>
              <w:t xml:space="preserve"> целях </w:t>
            </w:r>
            <w:r>
              <w:lastRenderedPageBreak/>
              <w:t>повышения приверженности к диспансерному наблюдению и лечению ВИЧ-инфекции, в том числе с привлечением социально ориентированных некоммерческих организаций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lastRenderedPageBreak/>
              <w:t>акты субъектов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высшие исполнительные органы государственной власти субъе</w:t>
            </w:r>
            <w:r>
              <w:t>ктов Российской Федерации,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ФМБА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2023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Реализация мероприятий по взаимодействию социально ориентированных некоммерческих организаций и органов социальной защиты населения по вопросам организации социальной помощи лицам с ВИЧ-инфекцией и их семьям в соответствии с законодательством Российской Фе</w:t>
            </w:r>
            <w:r>
              <w:t>дерации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отчет в Минздрав России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Минтруд России,</w:t>
            </w:r>
          </w:p>
          <w:p w:rsidR="00000000" w:rsidRDefault="000713CB">
            <w:pPr>
              <w:pStyle w:val="ConsPlusNormal"/>
            </w:pPr>
            <w:r>
              <w:t>Минэкономразвития России,</w:t>
            </w:r>
          </w:p>
          <w:p w:rsidR="00000000" w:rsidRDefault="000713CB">
            <w:pPr>
              <w:pStyle w:val="ConsPlusNormal"/>
            </w:pPr>
            <w:r>
              <w:t>Минфин России,</w:t>
            </w:r>
          </w:p>
          <w:p w:rsidR="00000000" w:rsidRDefault="000713CB">
            <w:pPr>
              <w:pStyle w:val="ConsPlusNormal"/>
            </w:pPr>
            <w:r>
              <w:t>социально ориентированные некоммерческие организации,</w:t>
            </w:r>
          </w:p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Федерации в сфере социальной защиты населения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</w:t>
            </w:r>
            <w:r>
              <w:t>024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9014" w:type="dxa"/>
            <w:gridSpan w:val="5"/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t>III. Увеличение охвата антиретровирусной терапией лиц с ВИЧ-инфекцией и дальнейшее снижение риска передачи ВИЧ-инфекции от матери к ребенку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Обеспечение наличия в субъектах Российской Федерации и закрытых административно-территориальных образованиях, обслуживаемых ФМБА России, лекарственных препаратов и диагностических реагентов, необходимых для оказания медицинской помощи лицам с ВИЧ-инфекцией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ФСИН России,</w:t>
            </w:r>
          </w:p>
          <w:p w:rsidR="00000000" w:rsidRDefault="000713CB">
            <w:pPr>
              <w:pStyle w:val="ConsPlusNormal"/>
            </w:pPr>
            <w:r>
              <w:t>Росздравнадзор,</w:t>
            </w:r>
          </w:p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Федерации в сфере охраны здоровья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2023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Реализация мероприят</w:t>
            </w:r>
            <w:r>
              <w:t>ий по организации полного цикла производства инновационных комбинированных антиретровирусных препаратов и их пролонгированных форм на территории Российской Федерации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Минпромторг России,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Минфин Ро</w:t>
            </w:r>
            <w:r>
              <w:t>ссии,</w:t>
            </w:r>
          </w:p>
          <w:p w:rsidR="00000000" w:rsidRDefault="000713CB">
            <w:pPr>
              <w:pStyle w:val="ConsPlusNormal"/>
            </w:pPr>
            <w:r>
              <w:t>ФМБА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2024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Мероприятия по организации производства антиретровирусных препаратов и диагностических средств на территории Российской Федерации в рамках реализации политики импортозамещения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</w:t>
            </w:r>
            <w:r>
              <w:t>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Минпромторг России,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Минфин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Росздравнадзор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2023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Разработка комплекса мер по снижению цен на антиретровирусные препараты, применение и совершенствование механизма ценообразования на данные препараты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ФАС России,</w:t>
            </w:r>
          </w:p>
          <w:p w:rsidR="00000000" w:rsidRDefault="000713CB">
            <w:pPr>
              <w:pStyle w:val="ConsPlusNormal"/>
            </w:pPr>
            <w:r>
              <w:t>Минпромторг России,</w:t>
            </w:r>
          </w:p>
          <w:p w:rsidR="00000000" w:rsidRDefault="000713CB">
            <w:pPr>
              <w:pStyle w:val="ConsPlusNormal"/>
            </w:pPr>
            <w:r>
              <w:t>Минфин России,</w:t>
            </w:r>
          </w:p>
          <w:p w:rsidR="00000000" w:rsidRDefault="000713CB">
            <w:pPr>
              <w:pStyle w:val="ConsPlusNormal"/>
            </w:pPr>
            <w:r>
              <w:t>Минздрав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2024 год,</w:t>
            </w:r>
          </w:p>
          <w:p w:rsidR="00000000" w:rsidRDefault="000713CB">
            <w:pPr>
              <w:pStyle w:val="ConsPlusNormal"/>
              <w:jc w:val="center"/>
            </w:pPr>
            <w:r>
              <w:t>2026 год,</w:t>
            </w:r>
          </w:p>
          <w:p w:rsidR="00000000" w:rsidRDefault="000713CB">
            <w:pPr>
              <w:pStyle w:val="ConsPlusNormal"/>
              <w:jc w:val="center"/>
            </w:pPr>
            <w:r>
              <w:t>2028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Совершенствование ведения Федерального регистра лиц, инфицированных вирусом иммунодефицита, в том числе для обеспечения мониторинга эффективности антиретровирусной терапии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</w:t>
            </w:r>
            <w:r>
              <w:t>рав России,</w:t>
            </w:r>
          </w:p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Федерации в сфере охраны здоровья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2025 год,</w:t>
            </w:r>
          </w:p>
          <w:p w:rsidR="00000000" w:rsidRDefault="000713CB">
            <w:pPr>
              <w:pStyle w:val="ConsPlusNormal"/>
              <w:jc w:val="center"/>
            </w:pPr>
            <w:r>
              <w:t>2030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Повышение эффективности мероприятий по профилактике передачи ВИЧ-инфекции от матери к ребенку и увеличение приверженности к лечению и охвата беременных женщин, зараженных вирусом иммунодефицита человека, антиретровирусной терапией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методические рекомендации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медицинские профессиональные некоммерческие организации,</w:t>
            </w:r>
          </w:p>
          <w:p w:rsidR="00000000" w:rsidRDefault="000713CB">
            <w:pPr>
              <w:pStyle w:val="ConsPlusNormal"/>
            </w:pPr>
            <w:r>
              <w:t>Минздрав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2024 год</w:t>
            </w:r>
          </w:p>
        </w:tc>
      </w:tr>
      <w:tr w:rsidR="00000000">
        <w:tc>
          <w:tcPr>
            <w:tcW w:w="9014" w:type="dxa"/>
            <w:gridSpan w:val="5"/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t>IV. Предоставление социальной поддержки ВИЧ-инфицированным гражданам и членам их семей в соответствии с законодательством Российской Федерации, а также обеспечение высокого</w:t>
            </w:r>
            <w:r>
              <w:t xml:space="preserve"> качества жизни детей с ВИЧ-инфекцией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 xml:space="preserve">Разработка и внедрение методических рекомендаций по обеспечению равного консультирования при медицинском освидетельствовании и в рамках организации работы "школы" людей, живущих с ВИЧ, и </w:t>
            </w:r>
            <w:r>
              <w:lastRenderedPageBreak/>
              <w:t>членов их семей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lastRenderedPageBreak/>
              <w:t>методическ</w:t>
            </w:r>
            <w:r>
              <w:t>ие рекомендации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социально ориентированные некоммерческие организации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2023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Подготовка специалистов учреждений социального обслуживания населения по профилактике и оказанию социальных услуг ВИЧ-инфицированным гражданам, в том числе семьям с детьми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методические документы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Минтруд России,</w:t>
            </w:r>
          </w:p>
          <w:p w:rsidR="00000000" w:rsidRDefault="000713CB">
            <w:pPr>
              <w:pStyle w:val="ConsPlusNormal"/>
            </w:pPr>
            <w:r>
              <w:t>Минпросвещения России,</w:t>
            </w:r>
          </w:p>
          <w:p w:rsidR="00000000" w:rsidRDefault="000713CB">
            <w:pPr>
              <w:pStyle w:val="ConsPlusNormal"/>
            </w:pPr>
            <w:r>
              <w:t>социально ориентирован</w:t>
            </w:r>
            <w:r>
              <w:t>ные некоммерческие организации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2024 год,</w:t>
            </w:r>
          </w:p>
          <w:p w:rsidR="00000000" w:rsidRDefault="000713CB">
            <w:pPr>
              <w:pStyle w:val="ConsPlusNormal"/>
              <w:jc w:val="center"/>
            </w:pPr>
            <w:r>
              <w:t>2027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Разработка программы подготовки лиц, выразивших желание принять детей-сирот в семью, в контексте темы ВИЧ-инфекции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методические документы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Минпросвещения России,</w:t>
            </w:r>
          </w:p>
          <w:p w:rsidR="00000000" w:rsidRDefault="000713CB">
            <w:pPr>
              <w:pStyle w:val="ConsPlusNormal"/>
            </w:pPr>
            <w:r>
              <w:t>Минтруд России,</w:t>
            </w:r>
          </w:p>
          <w:p w:rsidR="00000000" w:rsidRDefault="000713CB">
            <w:pPr>
              <w:pStyle w:val="ConsPlusNormal"/>
            </w:pPr>
            <w:r>
              <w:t>социально ориентированны</w:t>
            </w:r>
            <w:r>
              <w:t>е некоммерческие организации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2024 год,</w:t>
            </w:r>
          </w:p>
          <w:p w:rsidR="00000000" w:rsidRDefault="000713CB">
            <w:pPr>
              <w:pStyle w:val="ConsPlusNormal"/>
              <w:jc w:val="center"/>
            </w:pPr>
            <w:r>
              <w:t>2027 год</w:t>
            </w:r>
          </w:p>
        </w:tc>
      </w:tr>
      <w:tr w:rsidR="00000000">
        <w:tc>
          <w:tcPr>
            <w:tcW w:w="9014" w:type="dxa"/>
            <w:gridSpan w:val="5"/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t>V. Использование достижений науки и практики при проведении медицинской профилактики ВИЧ-инфекции и оказании медицинской помощи лицам с ВИЧ-инфекцией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Совершенствование методов профилактики, диагностики и лечения ВИЧ-инфекции, в том числе у лиц с сопутствующей патологией, в целях снижения смертности, назначения антиретровирусных препаратов, позволяющих быстро подавлять вирусную нагрузку, снижения риска р</w:t>
            </w:r>
            <w:r>
              <w:t>азвития резистентности ВИЧ-инфекции, минимизации нежелательных побочных эффектов терапии и повышения приверженности к лечению и повышения продолжительности жизни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клинические рекомендации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медицинские профессиональные некоммерческие организации,</w:t>
            </w:r>
          </w:p>
          <w:p w:rsidR="00000000" w:rsidRDefault="000713CB">
            <w:pPr>
              <w:pStyle w:val="ConsPlusNormal"/>
            </w:pPr>
            <w:r>
              <w:t>Минздрав Рос</w:t>
            </w:r>
            <w:r>
              <w:t>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2024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Организация научных исследований по изучению резистентности ВИЧ к антиретровирусным препаратам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Минфин России,</w:t>
            </w:r>
          </w:p>
          <w:p w:rsidR="00000000" w:rsidRDefault="000713CB">
            <w:pPr>
              <w:pStyle w:val="ConsPlusNormal"/>
            </w:pPr>
            <w:r>
              <w:t>Минобрнауки России,</w:t>
            </w:r>
          </w:p>
          <w:p w:rsidR="00000000" w:rsidRDefault="000713CB">
            <w:pPr>
              <w:pStyle w:val="ConsPlusNormal"/>
            </w:pPr>
            <w:r>
              <w:t>Минпромторг России,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lastRenderedPageBreak/>
              <w:t>Роспотребнадзо</w:t>
            </w:r>
            <w:r>
              <w:t>р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2025 год,</w:t>
            </w:r>
          </w:p>
          <w:p w:rsidR="00000000" w:rsidRDefault="000713CB">
            <w:pPr>
              <w:pStyle w:val="ConsPlusNormal"/>
              <w:jc w:val="center"/>
            </w:pPr>
            <w:r>
              <w:t>2028 год</w:t>
            </w:r>
          </w:p>
        </w:tc>
      </w:tr>
      <w:tr w:rsidR="00000000">
        <w:tc>
          <w:tcPr>
            <w:tcW w:w="9014" w:type="dxa"/>
            <w:gridSpan w:val="5"/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lastRenderedPageBreak/>
              <w:t>VI. Совершенствование нормативно-правового регулирования и международного сотрудничества по вопросам предупреждения распространения ВИЧ-инфекции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Совершенствование норма</w:t>
            </w:r>
            <w:r>
              <w:t>тивной базы, регламентирующей в том числе вопросы профилактики ВИЧ-инфекции, социальной поддержки лиц с ВИЧ-инфекцией, детей, рожденных ВИЧ-инфицированными матерями, а также вопросы эпидемиологического контроля (надзора) за распространением ВИЧ-инфекции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ве</w:t>
            </w:r>
            <w:r>
              <w:t>домственные акты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Минобрнауки России,</w:t>
            </w:r>
          </w:p>
          <w:p w:rsidR="00000000" w:rsidRDefault="000713CB">
            <w:pPr>
              <w:pStyle w:val="ConsPlusNormal"/>
            </w:pPr>
            <w:r>
              <w:t>Минобороны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ФСИН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2025 год,</w:t>
            </w:r>
          </w:p>
          <w:p w:rsidR="00000000" w:rsidRDefault="000713CB">
            <w:pPr>
              <w:pStyle w:val="ConsPlusNormal"/>
              <w:jc w:val="center"/>
            </w:pPr>
            <w:r>
              <w:t>2029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Совершенствование организации деятельности медицинских организаций, оказывающих медицинскую помощь больным ВИЧ-инфекц</w:t>
            </w:r>
            <w:r>
              <w:t>ией, а также в сочетании с другими инфекциями (туберкулез, вирусные гепатиты B и C)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ведомственный акт, клинические рекомендации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2022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Обеспечение сотрудничества по вопросам противодействия распространению ВИЧ-инфекции с организациями системы Организации Объединенных Наций (Всемирная организация здравоохранения и другие), с государствами - участниками Содружества Независимых Государств, а</w:t>
            </w:r>
            <w:r>
              <w:t xml:space="preserve"> также международными партнерами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МИД России,</w:t>
            </w:r>
          </w:p>
          <w:p w:rsidR="00000000" w:rsidRDefault="000713CB">
            <w:pPr>
              <w:pStyle w:val="ConsPlusNormal"/>
            </w:pPr>
            <w:r>
              <w:t>Роспотребнадзор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2022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Ежегодный выпуск сборника статистических материалов "ВИЧ-инфекция в Российской Федерации"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сборник стат</w:t>
            </w:r>
            <w:r>
              <w:t>истических материалов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 xml:space="preserve">федеральное государственное бюджетное учреждение "Центральный </w:t>
            </w:r>
            <w:r>
              <w:lastRenderedPageBreak/>
              <w:t>научно-исследовательский институт организации и информатизации здравоохранения" Министерства здравоохранения Российской Федерации,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ФСИН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2023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9014" w:type="dxa"/>
            <w:gridSpan w:val="5"/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lastRenderedPageBreak/>
              <w:t>VII. Совершенствование эпидемиологического контроля и надзора за распространением ВИЧ-инфекции в Российской Федерации на основе научно обоснованных подходов к проведению эпидемиологического мониторинга ВИЧ-инфекции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Совершенствование эпидемиологического контроля и надзора за распространением ВИЧ-инфекции в Российской Федерации, включая обеспечение инфекционной безопасности, профилактику внутрибольничной передачи ВИЧ-инфекции, на основе научно обоснованных подходов к п</w:t>
            </w:r>
            <w:r>
              <w:t>роведению эпидемиологического мониторинга ВИЧ-инфекции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нормативные методические документы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t>Минфин России,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ФСИН России,</w:t>
            </w:r>
          </w:p>
          <w:p w:rsidR="00000000" w:rsidRDefault="000713CB">
            <w:pPr>
              <w:pStyle w:val="ConsPlusNormal"/>
            </w:pPr>
            <w:r>
              <w:t xml:space="preserve">исполнительные органы государственной власти субъектов Российской Федерации в сфере охраны </w:t>
            </w:r>
            <w:r>
              <w:t>здоровья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III квартал 2022 г.,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Организация выборочных исследований по распространенности ВИЧ-инфекции в ключевых группах населения в субъектах Российской Федерации с высоким уровнем заболеваемости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доклад в Минздрав России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Роспотребнадз</w:t>
            </w:r>
            <w:r>
              <w:t>ор,</w:t>
            </w:r>
          </w:p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Федерации в сфере охраны здоровья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2022 год,</w:t>
            </w:r>
          </w:p>
          <w:p w:rsidR="00000000" w:rsidRDefault="000713CB">
            <w:pPr>
              <w:pStyle w:val="ConsPlusNormal"/>
              <w:jc w:val="center"/>
            </w:pPr>
            <w:r>
              <w:t>2024 год,</w:t>
            </w:r>
          </w:p>
          <w:p w:rsidR="00000000" w:rsidRDefault="000713CB">
            <w:pPr>
              <w:pStyle w:val="ConsPlusNormal"/>
              <w:jc w:val="center"/>
            </w:pPr>
            <w:r>
              <w:t>2026 год,</w:t>
            </w:r>
          </w:p>
          <w:p w:rsidR="00000000" w:rsidRDefault="000713CB">
            <w:pPr>
              <w:pStyle w:val="ConsPlusNormal"/>
              <w:jc w:val="center"/>
            </w:pPr>
            <w:r>
              <w:t>далее - ежегодно</w:t>
            </w:r>
          </w:p>
        </w:tc>
      </w:tr>
      <w:tr w:rsidR="00000000">
        <w:tc>
          <w:tcPr>
            <w:tcW w:w="9014" w:type="dxa"/>
            <w:gridSpan w:val="5"/>
          </w:tcPr>
          <w:p w:rsidR="00000000" w:rsidRDefault="000713CB">
            <w:pPr>
              <w:pStyle w:val="ConsPlusNormal"/>
              <w:jc w:val="center"/>
              <w:outlineLvl w:val="1"/>
            </w:pPr>
            <w:r>
              <w:t>VIII. Совершенствование организации деятельности, материально-технич</w:t>
            </w:r>
            <w:r>
              <w:t>еского и кадрового обеспечения специализированных медицинских организаций, оказывающих медицинскую помощь лицам с ВИЧ-инфекцией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 xml:space="preserve">Совершенствование деятельности </w:t>
            </w:r>
            <w:r>
              <w:lastRenderedPageBreak/>
              <w:t>лабораторно-диагностического звена в целом, включая формирование референс-лабораторий, в том</w:t>
            </w:r>
            <w:r>
              <w:t xml:space="preserve"> числе верификации результатов лабораторных исследований в отношении ВИЧ-инфекции, включая определение резистентности возбудителя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lastRenderedPageBreak/>
              <w:t>доклад в Правительств</w:t>
            </w:r>
            <w:r>
              <w:lastRenderedPageBreak/>
              <w:t>о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lastRenderedPageBreak/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Роспотребнадзор,</w:t>
            </w:r>
          </w:p>
          <w:p w:rsidR="00000000" w:rsidRDefault="000713CB">
            <w:pPr>
              <w:pStyle w:val="ConsPlusNormal"/>
            </w:pPr>
            <w:r>
              <w:lastRenderedPageBreak/>
              <w:t>ФМБА России,</w:t>
            </w:r>
          </w:p>
          <w:p w:rsidR="00000000" w:rsidRDefault="000713CB">
            <w:pPr>
              <w:pStyle w:val="ConsPlusNormal"/>
            </w:pPr>
            <w:r>
              <w:t>Росздравнадзор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2023 год</w:t>
            </w:r>
          </w:p>
        </w:tc>
      </w:tr>
      <w:tr w:rsidR="00000000">
        <w:tc>
          <w:tcPr>
            <w:tcW w:w="454" w:type="dxa"/>
          </w:tcPr>
          <w:p w:rsidR="00000000" w:rsidRDefault="000713CB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458" w:type="dxa"/>
          </w:tcPr>
          <w:p w:rsidR="00000000" w:rsidRDefault="000713CB">
            <w:pPr>
              <w:pStyle w:val="ConsPlusNormal"/>
            </w:pPr>
            <w:r>
              <w:t>Определение потребности в материально-техническом обеспечении и специалистах для специализированных медицинских организаций, оказывающих медицинскую помощь при заболевании, вызываемом вирусом иммунодефицита человека, и разработка "дорожной карты" по кадров</w:t>
            </w:r>
            <w:r>
              <w:t>ому обеспечению, включая подготовку соответствующих специалистов и модернизации устаревшего оборудования на период до 2030 года</w:t>
            </w:r>
          </w:p>
        </w:tc>
        <w:tc>
          <w:tcPr>
            <w:tcW w:w="1587" w:type="dxa"/>
          </w:tcPr>
          <w:p w:rsidR="00000000" w:rsidRDefault="000713CB">
            <w:pPr>
              <w:pStyle w:val="ConsPlusNormal"/>
            </w:pPr>
            <w:r>
              <w:t>акт субъекта Российской Федерации</w:t>
            </w:r>
          </w:p>
        </w:tc>
        <w:tc>
          <w:tcPr>
            <w:tcW w:w="2268" w:type="dxa"/>
          </w:tcPr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Федерации в сфере охраны здо</w:t>
            </w:r>
            <w:r>
              <w:t>ровья,</w:t>
            </w:r>
          </w:p>
          <w:p w:rsidR="00000000" w:rsidRDefault="000713CB">
            <w:pPr>
              <w:pStyle w:val="ConsPlusNormal"/>
            </w:pPr>
            <w:r>
              <w:t>Минздрав России,</w:t>
            </w:r>
          </w:p>
          <w:p w:rsidR="00000000" w:rsidRDefault="000713CB">
            <w:pPr>
              <w:pStyle w:val="ConsPlusNormal"/>
            </w:pPr>
            <w:r>
              <w:t>ФМБА России,</w:t>
            </w:r>
          </w:p>
          <w:p w:rsidR="00000000" w:rsidRDefault="000713CB">
            <w:pPr>
              <w:pStyle w:val="ConsPlusNormal"/>
            </w:pPr>
            <w:r>
              <w:t>ФСИН России</w:t>
            </w:r>
          </w:p>
        </w:tc>
        <w:tc>
          <w:tcPr>
            <w:tcW w:w="1247" w:type="dxa"/>
          </w:tcPr>
          <w:p w:rsidR="00000000" w:rsidRDefault="000713CB">
            <w:pPr>
              <w:pStyle w:val="ConsPlusNormal"/>
              <w:jc w:val="center"/>
            </w:pPr>
            <w:r>
              <w:t>2023 год</w:t>
            </w:r>
          </w:p>
        </w:tc>
      </w:tr>
      <w:tr w:rsidR="00000000">
        <w:tc>
          <w:tcPr>
            <w:tcW w:w="454" w:type="dxa"/>
            <w:tcBorders>
              <w:bottom w:val="single" w:sz="4" w:space="0" w:color="auto"/>
            </w:tcBorders>
          </w:tcPr>
          <w:p w:rsidR="00000000" w:rsidRDefault="000713C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000000" w:rsidRDefault="000713CB">
            <w:pPr>
              <w:pStyle w:val="ConsPlusNormal"/>
            </w:pPr>
            <w:r>
              <w:t>Внедрение выездных, в том числе с использованием мобильных лабораторно-диагностических комплексов, и стационарзамещающих форм работы при оказании медицинской помощи лицам, в том числе лицам с В</w:t>
            </w:r>
            <w:r>
              <w:t>ИЧ-инфекцией, в целях повышения приверженности лиц с ВИЧ-инфекцией к диспансерному наблюдению и лечению за счет более широкой доступности услуг по месту проживания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00000" w:rsidRDefault="000713CB">
            <w:pPr>
              <w:pStyle w:val="ConsPlusNormal"/>
            </w:pPr>
            <w:r>
              <w:t>доклад в Минздрав России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0000" w:rsidRDefault="000713CB">
            <w:pPr>
              <w:pStyle w:val="ConsPlusNormal"/>
            </w:pPr>
            <w:r>
              <w:t>исполнительные органы государственной власти субъектов Российской Ф</w:t>
            </w:r>
            <w:r>
              <w:t>едерации в сфере охраны здоровья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00000" w:rsidRDefault="000713CB">
            <w:pPr>
              <w:pStyle w:val="ConsPlusNormal"/>
              <w:jc w:val="center"/>
            </w:pPr>
            <w:r>
              <w:t>2024 год,</w:t>
            </w:r>
          </w:p>
          <w:p w:rsidR="00000000" w:rsidRDefault="000713CB">
            <w:pPr>
              <w:pStyle w:val="ConsPlusNormal"/>
              <w:jc w:val="center"/>
            </w:pPr>
            <w:r>
              <w:t>2026 год,</w:t>
            </w:r>
          </w:p>
          <w:p w:rsidR="00000000" w:rsidRDefault="000713CB">
            <w:pPr>
              <w:pStyle w:val="ConsPlusNormal"/>
              <w:jc w:val="center"/>
            </w:pPr>
            <w:r>
              <w:t>2028 год,</w:t>
            </w:r>
          </w:p>
          <w:p w:rsidR="00000000" w:rsidRDefault="000713CB">
            <w:pPr>
              <w:pStyle w:val="ConsPlusNormal"/>
              <w:jc w:val="center"/>
            </w:pPr>
            <w:r>
              <w:t>2030 год</w:t>
            </w:r>
          </w:p>
        </w:tc>
      </w:tr>
    </w:tbl>
    <w:p w:rsidR="00000000" w:rsidRDefault="000713CB">
      <w:pPr>
        <w:pStyle w:val="ConsPlusNormal"/>
        <w:jc w:val="both"/>
      </w:pPr>
    </w:p>
    <w:p w:rsidR="00000000" w:rsidRDefault="000713CB">
      <w:pPr>
        <w:pStyle w:val="ConsPlusNormal"/>
        <w:jc w:val="both"/>
      </w:pPr>
    </w:p>
    <w:p w:rsidR="000713CB" w:rsidRDefault="000713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13CB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CB" w:rsidRDefault="000713CB">
      <w:pPr>
        <w:spacing w:after="0" w:line="240" w:lineRule="auto"/>
      </w:pPr>
      <w:r>
        <w:separator/>
      </w:r>
    </w:p>
  </w:endnote>
  <w:endnote w:type="continuationSeparator" w:id="0">
    <w:p w:rsidR="000713CB" w:rsidRDefault="0007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13C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713C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713C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713C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13A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13A5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13A5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13A5E"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713C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CB" w:rsidRDefault="000713CB">
      <w:pPr>
        <w:spacing w:after="0" w:line="240" w:lineRule="auto"/>
      </w:pPr>
      <w:r>
        <w:separator/>
      </w:r>
    </w:p>
  </w:footnote>
  <w:footnote w:type="continuationSeparator" w:id="0">
    <w:p w:rsidR="000713CB" w:rsidRDefault="0007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713C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19.10.2021 N 2933-р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плана мероприятий</w:t>
          </w:r>
          <w:r>
            <w:rPr>
              <w:rFonts w:ascii="Tahoma" w:hAnsi="Tahoma" w:cs="Tahoma"/>
              <w:sz w:val="16"/>
              <w:szCs w:val="16"/>
            </w:rPr>
            <w:t xml:space="preserve"> по реализации Государственной стр...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713C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18.06.2024</w:t>
          </w:r>
        </w:p>
      </w:tc>
    </w:tr>
  </w:tbl>
  <w:p w:rsidR="00000000" w:rsidRDefault="000713C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713C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5E"/>
    <w:rsid w:val="000713CB"/>
    <w:rsid w:val="001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BC140E-D98C-4058-9330-022715F0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2322&amp;date=18.06.2024&amp;dst=10000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2439</Words>
  <Characters>13905</Characters>
  <Application>Microsoft Office Word</Application>
  <DocSecurity>2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19.10.2021 N 2933-р&lt;Об утверждении плана мероприятий по реализации Государственной стратегии противодействия распространению ВИЧ-инфекции в РФ на период до 2030 года&gt;</vt:lpstr>
    </vt:vector>
  </TitlesOfParts>
  <Company>КонсультантПлюс Версия 4023.00.50</Company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19.10.2021 N 2933-р&lt;Об утверждении плана мероприятий по реализации Государственной стратегии противодействия распространению ВИЧ-инфекции в РФ на период до 2030 года&gt;</dc:title>
  <dc:subject/>
  <dc:creator>Пользователь</dc:creator>
  <cp:keywords/>
  <dc:description/>
  <cp:lastModifiedBy>Пользователь</cp:lastModifiedBy>
  <cp:revision>2</cp:revision>
  <dcterms:created xsi:type="dcterms:W3CDTF">2024-06-18T12:30:00Z</dcterms:created>
  <dcterms:modified xsi:type="dcterms:W3CDTF">2024-06-18T12:30:00Z</dcterms:modified>
</cp:coreProperties>
</file>